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CD" w:rsidRDefault="00682ACD" w:rsidP="00682A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Progresso e Habitação de São Carlos S/A</w:t>
      </w:r>
      <w:r w:rsidRPr="003F547B">
        <w:rPr>
          <w:rFonts w:ascii="Arial" w:hAnsi="Arial" w:cs="Arial"/>
          <w:b/>
          <w:sz w:val="24"/>
          <w:szCs w:val="24"/>
          <w:lang w:eastAsia="ar-SA"/>
        </w:rPr>
        <w:t xml:space="preserve"> – PROHAB SÃO CARLOS</w:t>
      </w:r>
    </w:p>
    <w:p w:rsidR="00682ACD" w:rsidRDefault="00682ACD" w:rsidP="00682A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AVISO DE LICITAÇÃO</w:t>
      </w:r>
    </w:p>
    <w:p w:rsidR="00682ACD" w:rsidRDefault="00682ACD" w:rsidP="00682A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CONVITE Nº 0</w:t>
      </w:r>
      <w:r w:rsidR="00894BCC">
        <w:rPr>
          <w:rFonts w:ascii="Arial" w:hAnsi="Arial" w:cs="Arial"/>
          <w:b/>
          <w:sz w:val="24"/>
          <w:szCs w:val="24"/>
          <w:lang w:eastAsia="ar-SA"/>
        </w:rPr>
        <w:t>2</w:t>
      </w:r>
      <w:r>
        <w:rPr>
          <w:rFonts w:ascii="Arial" w:hAnsi="Arial" w:cs="Arial"/>
          <w:b/>
          <w:sz w:val="24"/>
          <w:szCs w:val="24"/>
          <w:lang w:eastAsia="ar-SA"/>
        </w:rPr>
        <w:t>/2017</w:t>
      </w:r>
    </w:p>
    <w:p w:rsidR="00682ACD" w:rsidRPr="00762937" w:rsidRDefault="00682ACD" w:rsidP="00682A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62937">
        <w:rPr>
          <w:rFonts w:ascii="Arial" w:eastAsia="Times New Roman" w:hAnsi="Arial" w:cs="Arial"/>
          <w:sz w:val="24"/>
          <w:szCs w:val="24"/>
          <w:lang w:eastAsia="pt-BR"/>
        </w:rPr>
        <w:t xml:space="preserve">PROCESSO Nº </w:t>
      </w:r>
      <w:r w:rsidR="00894BCC">
        <w:rPr>
          <w:rFonts w:ascii="Arial" w:eastAsia="Times New Roman" w:hAnsi="Arial" w:cs="Arial"/>
          <w:sz w:val="24"/>
          <w:szCs w:val="24"/>
          <w:lang w:eastAsia="pt-BR"/>
        </w:rPr>
        <w:t>281</w:t>
      </w:r>
      <w:r w:rsidRPr="00762937">
        <w:rPr>
          <w:rFonts w:ascii="Arial" w:eastAsia="Times New Roman" w:hAnsi="Arial" w:cs="Arial"/>
          <w:sz w:val="24"/>
          <w:szCs w:val="24"/>
          <w:lang w:eastAsia="pt-BR"/>
        </w:rPr>
        <w:t>/201</w:t>
      </w:r>
      <w:r>
        <w:rPr>
          <w:rFonts w:ascii="Arial" w:eastAsia="Times New Roman" w:hAnsi="Arial" w:cs="Arial"/>
          <w:sz w:val="24"/>
          <w:szCs w:val="24"/>
          <w:lang w:eastAsia="pt-BR"/>
        </w:rPr>
        <w:t>7</w:t>
      </w:r>
    </w:p>
    <w:p w:rsidR="00682ACD" w:rsidRPr="00762937" w:rsidRDefault="00682ACD" w:rsidP="00682AC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62937">
        <w:rPr>
          <w:rFonts w:ascii="Arial" w:eastAsia="Times New Roman" w:hAnsi="Arial" w:cs="Arial"/>
          <w:sz w:val="24"/>
          <w:szCs w:val="24"/>
          <w:lang w:eastAsia="ar-SA"/>
        </w:rPr>
        <w:t>A COMISSÃO PERMANENTE DE LICITAÇ</w:t>
      </w:r>
      <w:r>
        <w:rPr>
          <w:rFonts w:ascii="Arial" w:eastAsia="Times New Roman" w:hAnsi="Arial" w:cs="Arial"/>
          <w:sz w:val="24"/>
          <w:szCs w:val="24"/>
          <w:lang w:eastAsia="ar-SA"/>
        </w:rPr>
        <w:t>ÕES</w:t>
      </w:r>
      <w:r w:rsidR="00085DA3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em conformidade 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com Portaria </w:t>
      </w:r>
      <w:r>
        <w:rPr>
          <w:rFonts w:ascii="Arial" w:eastAsia="Times New Roman" w:hAnsi="Arial" w:cs="Arial"/>
          <w:sz w:val="24"/>
          <w:szCs w:val="24"/>
          <w:lang w:eastAsia="ar-SA"/>
        </w:rPr>
        <w:t>n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º.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02/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201</w:t>
      </w:r>
      <w:r>
        <w:rPr>
          <w:rFonts w:ascii="Arial" w:eastAsia="Times New Roman" w:hAnsi="Arial" w:cs="Arial"/>
          <w:sz w:val="24"/>
          <w:szCs w:val="24"/>
          <w:lang w:eastAsia="ar-SA"/>
        </w:rPr>
        <w:t>7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da </w:t>
      </w:r>
      <w:r>
        <w:rPr>
          <w:rFonts w:ascii="Arial" w:eastAsia="Times New Roman" w:hAnsi="Arial" w:cs="Arial"/>
          <w:sz w:val="24"/>
          <w:szCs w:val="24"/>
          <w:lang w:eastAsia="ar-SA"/>
        </w:rPr>
        <w:t>PROHAB /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SÃO CARLOS, torna público para conhecimento de todos os interessados que </w:t>
      </w:r>
      <w:r>
        <w:rPr>
          <w:rFonts w:ascii="Arial" w:eastAsia="Times New Roman" w:hAnsi="Arial" w:cs="Arial"/>
          <w:sz w:val="24"/>
          <w:szCs w:val="24"/>
          <w:lang w:eastAsia="ar-SA"/>
        </w:rPr>
        <w:t>se acha aberta licitação na modalidade CONVITE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, do tipo MENOR PREÇO, regida Lei 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nº 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8.666/93</w:t>
      </w:r>
      <w:r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682ACD" w:rsidRDefault="00682ACD" w:rsidP="00682AC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62937">
        <w:rPr>
          <w:rFonts w:ascii="Arial" w:eastAsia="Times New Roman" w:hAnsi="Arial" w:cs="Arial"/>
          <w:sz w:val="24"/>
          <w:szCs w:val="24"/>
          <w:lang w:eastAsia="ar-SA"/>
        </w:rPr>
        <w:t>OBJETO: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4939C3">
        <w:rPr>
          <w:rFonts w:ascii="Arial" w:eastAsia="Times New Roman" w:hAnsi="Arial" w:cs="Arial"/>
          <w:b/>
          <w:sz w:val="24"/>
          <w:szCs w:val="24"/>
          <w:lang w:eastAsia="ar-SA"/>
        </w:rPr>
        <w:t>c</w:t>
      </w:r>
      <w:r w:rsidRPr="004939C3">
        <w:rPr>
          <w:rFonts w:ascii="Arial" w:hAnsi="Arial" w:cs="Arial"/>
          <w:b/>
          <w:color w:val="000000"/>
          <w:sz w:val="24"/>
          <w:szCs w:val="24"/>
        </w:rPr>
        <w:t xml:space="preserve">ontratação de empresa especializada para </w:t>
      </w:r>
      <w:r w:rsidR="00477532" w:rsidRPr="004939C3">
        <w:rPr>
          <w:rFonts w:ascii="Arial" w:hAnsi="Arial" w:cs="Arial"/>
          <w:b/>
          <w:color w:val="000000"/>
          <w:sz w:val="24"/>
          <w:szCs w:val="24"/>
        </w:rPr>
        <w:t>implantação de um centro de convivência no Bairro Jockey Clube, referenciado ao CRAS SANTA FELÍCIA</w:t>
      </w:r>
      <w:r w:rsidR="004939C3" w:rsidRPr="004939C3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682ACD" w:rsidRDefault="00682ACD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82ACD">
        <w:rPr>
          <w:rFonts w:ascii="Arial" w:hAnsi="Arial" w:cs="Arial"/>
          <w:color w:val="000000"/>
          <w:sz w:val="24"/>
          <w:szCs w:val="24"/>
        </w:rPr>
        <w:t xml:space="preserve">O </w:t>
      </w:r>
      <w:r w:rsidR="004939C3">
        <w:rPr>
          <w:rFonts w:ascii="Arial" w:hAnsi="Arial" w:cs="Arial"/>
          <w:color w:val="000000"/>
          <w:sz w:val="24"/>
          <w:szCs w:val="24"/>
        </w:rPr>
        <w:t xml:space="preserve">edital </w:t>
      </w:r>
      <w:r w:rsidRPr="00682ACD">
        <w:rPr>
          <w:rFonts w:ascii="Arial" w:hAnsi="Arial" w:cs="Arial"/>
          <w:color w:val="000000"/>
          <w:sz w:val="24"/>
          <w:szCs w:val="24"/>
        </w:rPr>
        <w:t xml:space="preserve">na íntegra poderá ser obtido mediante solicitação por e-mail, com identificação da empresa, telefone e pessoa para o endereço </w:t>
      </w:r>
      <w:r w:rsidR="009362D9">
        <w:rPr>
          <w:rFonts w:ascii="Arial" w:hAnsi="Arial" w:cs="Arial"/>
          <w:color w:val="000000"/>
          <w:sz w:val="24"/>
          <w:szCs w:val="24"/>
        </w:rPr>
        <w:t>prohab.sc</w:t>
      </w:r>
      <w:r w:rsidRPr="00682ACD">
        <w:rPr>
          <w:rFonts w:ascii="Arial" w:hAnsi="Arial" w:cs="Arial"/>
          <w:color w:val="000000"/>
          <w:sz w:val="24"/>
          <w:szCs w:val="24"/>
        </w:rPr>
        <w:t>@</w:t>
      </w:r>
      <w:r>
        <w:rPr>
          <w:rFonts w:ascii="Arial" w:hAnsi="Arial" w:cs="Arial"/>
          <w:color w:val="000000"/>
          <w:sz w:val="24"/>
          <w:szCs w:val="24"/>
        </w:rPr>
        <w:t>prohab.</w:t>
      </w:r>
      <w:r w:rsidRPr="00682ACD">
        <w:rPr>
          <w:rFonts w:ascii="Arial" w:hAnsi="Arial" w:cs="Arial"/>
          <w:color w:val="000000"/>
          <w:sz w:val="24"/>
          <w:szCs w:val="24"/>
        </w:rPr>
        <w:t>saocarlos.sp.gov.br ou pessoalmente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ar-SA"/>
        </w:rPr>
        <w:t>n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a Divisão de Compras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e Licitações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, na Rua São Joaquim, 958, Centro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de segunda 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a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sexta-feira, das 8h00 às </w:t>
      </w:r>
      <w:r>
        <w:rPr>
          <w:rFonts w:ascii="Arial" w:eastAsia="Times New Roman" w:hAnsi="Arial" w:cs="Arial"/>
          <w:sz w:val="24"/>
          <w:szCs w:val="24"/>
          <w:lang w:eastAsia="ar-SA"/>
        </w:rPr>
        <w:t>17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h00, telefone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 xml:space="preserve"> (16) 3373-7600, a partir do dia </w:t>
      </w:r>
      <w:r w:rsidR="00766A8C">
        <w:rPr>
          <w:rFonts w:ascii="Arial" w:eastAsia="Times New Roman" w:hAnsi="Arial" w:cs="Arial"/>
          <w:sz w:val="24"/>
          <w:szCs w:val="24"/>
          <w:lang w:eastAsia="ar-SA"/>
        </w:rPr>
        <w:t>01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/0</w:t>
      </w:r>
      <w:r w:rsidR="00766A8C">
        <w:rPr>
          <w:rFonts w:ascii="Arial" w:eastAsia="Times New Roman" w:hAnsi="Arial" w:cs="Arial"/>
          <w:sz w:val="24"/>
          <w:szCs w:val="24"/>
          <w:lang w:eastAsia="ar-SA"/>
        </w:rPr>
        <w:t>9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/2017.</w:t>
      </w:r>
    </w:p>
    <w:p w:rsidR="00682ACD" w:rsidRDefault="00682ACD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Os envelopes deverão ser protocolados até 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as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766A8C">
        <w:rPr>
          <w:rFonts w:ascii="Arial" w:eastAsia="Times New Roman" w:hAnsi="Arial" w:cs="Arial"/>
          <w:sz w:val="24"/>
          <w:szCs w:val="24"/>
          <w:lang w:eastAsia="ar-SA"/>
        </w:rPr>
        <w:t>09</w:t>
      </w:r>
      <w:bookmarkStart w:id="0" w:name="_GoBack"/>
      <w:bookmarkEnd w:id="0"/>
      <w:r w:rsidR="00220F3A">
        <w:rPr>
          <w:rFonts w:ascii="Arial" w:eastAsia="Times New Roman" w:hAnsi="Arial" w:cs="Arial"/>
          <w:sz w:val="24"/>
          <w:szCs w:val="24"/>
          <w:lang w:eastAsia="ar-SA"/>
        </w:rPr>
        <w:t>h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0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0 do dia </w:t>
      </w:r>
      <w:r w:rsidR="00766A8C">
        <w:rPr>
          <w:rFonts w:ascii="Arial" w:eastAsia="Times New Roman" w:hAnsi="Arial" w:cs="Arial"/>
          <w:sz w:val="24"/>
          <w:szCs w:val="24"/>
          <w:lang w:eastAsia="ar-SA"/>
        </w:rPr>
        <w:t>14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/0</w:t>
      </w:r>
      <w:r w:rsidR="00D30196">
        <w:rPr>
          <w:rFonts w:ascii="Arial" w:eastAsia="Times New Roman" w:hAnsi="Arial" w:cs="Arial"/>
          <w:sz w:val="24"/>
          <w:szCs w:val="24"/>
          <w:lang w:eastAsia="ar-SA"/>
        </w:rPr>
        <w:t>9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/2017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>, na Divisão de Compras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 xml:space="preserve"> e Licitações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 xml:space="preserve">endereço supracitado, 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quando será 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 xml:space="preserve">iniciada 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sessão pública </w:t>
      </w:r>
      <w:r w:rsidR="00C322FA">
        <w:rPr>
          <w:rFonts w:ascii="Arial" w:eastAsia="Times New Roman" w:hAnsi="Arial" w:cs="Arial"/>
          <w:sz w:val="24"/>
          <w:szCs w:val="24"/>
          <w:lang w:eastAsia="ar-SA"/>
        </w:rPr>
        <w:t>para sua abertura</w:t>
      </w:r>
      <w:r w:rsidRPr="00762937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</w:p>
    <w:p w:rsidR="00C322FA" w:rsidRDefault="00C322FA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322FA" w:rsidRDefault="00C322FA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São Carlos, </w:t>
      </w:r>
      <w:r w:rsidR="00766A8C">
        <w:rPr>
          <w:rFonts w:ascii="Arial" w:eastAsia="Times New Roman" w:hAnsi="Arial" w:cs="Arial"/>
          <w:sz w:val="24"/>
          <w:szCs w:val="24"/>
          <w:lang w:eastAsia="ar-SA"/>
        </w:rPr>
        <w:t>31</w:t>
      </w:r>
      <w:r>
        <w:rPr>
          <w:rFonts w:ascii="Arial" w:eastAsia="Times New Roman" w:hAnsi="Arial" w:cs="Arial"/>
          <w:sz w:val="24"/>
          <w:szCs w:val="24"/>
          <w:lang w:eastAsia="ar-SA"/>
        </w:rPr>
        <w:t>/0</w:t>
      </w:r>
      <w:r w:rsidR="00D30196">
        <w:rPr>
          <w:rFonts w:ascii="Arial" w:eastAsia="Times New Roman" w:hAnsi="Arial" w:cs="Arial"/>
          <w:sz w:val="24"/>
          <w:szCs w:val="24"/>
          <w:lang w:eastAsia="ar-SA"/>
        </w:rPr>
        <w:t>8</w:t>
      </w:r>
      <w:r>
        <w:rPr>
          <w:rFonts w:ascii="Arial" w:eastAsia="Times New Roman" w:hAnsi="Arial" w:cs="Arial"/>
          <w:sz w:val="24"/>
          <w:szCs w:val="24"/>
          <w:lang w:eastAsia="ar-SA"/>
        </w:rPr>
        <w:t>/2017.</w:t>
      </w:r>
    </w:p>
    <w:p w:rsidR="00C322FA" w:rsidRDefault="00C322FA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322FA" w:rsidRDefault="00C322FA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322FA" w:rsidRPr="00762937" w:rsidRDefault="00C322FA" w:rsidP="00682A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322FA" w:rsidRDefault="00C322FA" w:rsidP="00C322F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Luiz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Valentie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Oliveira Neto</w:t>
      </w:r>
    </w:p>
    <w:p w:rsidR="00682ACD" w:rsidRPr="00C322FA" w:rsidRDefault="00682ACD" w:rsidP="00C322F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762937">
        <w:rPr>
          <w:rFonts w:ascii="Arial" w:eastAsia="Times New Roman" w:hAnsi="Arial" w:cs="Arial"/>
          <w:sz w:val="24"/>
          <w:szCs w:val="24"/>
          <w:lang w:eastAsia="pt-BR"/>
        </w:rPr>
        <w:t>Presidente da CPL</w:t>
      </w:r>
    </w:p>
    <w:p w:rsidR="00682ACD" w:rsidRPr="003F547B" w:rsidRDefault="00682ACD" w:rsidP="00682ACD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682ACD" w:rsidRPr="003F547B" w:rsidRDefault="00682ACD" w:rsidP="00682ACD">
      <w:pPr>
        <w:rPr>
          <w:b/>
          <w:sz w:val="24"/>
          <w:szCs w:val="24"/>
        </w:rPr>
      </w:pPr>
    </w:p>
    <w:p w:rsidR="009A6796" w:rsidRDefault="009A6796"/>
    <w:sectPr w:rsidR="009A6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CD"/>
    <w:rsid w:val="00085DA3"/>
    <w:rsid w:val="000C6BA1"/>
    <w:rsid w:val="00220F3A"/>
    <w:rsid w:val="002B40E9"/>
    <w:rsid w:val="00477532"/>
    <w:rsid w:val="004939C3"/>
    <w:rsid w:val="005579FA"/>
    <w:rsid w:val="00682ACD"/>
    <w:rsid w:val="00766A8C"/>
    <w:rsid w:val="00880CC1"/>
    <w:rsid w:val="00894BCC"/>
    <w:rsid w:val="009362D9"/>
    <w:rsid w:val="009A6796"/>
    <w:rsid w:val="00C322FA"/>
    <w:rsid w:val="00D3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A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A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Saruk</dc:creator>
  <cp:lastModifiedBy>Nathan Saruk</cp:lastModifiedBy>
  <cp:revision>5</cp:revision>
  <cp:lastPrinted>2017-08-31T13:13:00Z</cp:lastPrinted>
  <dcterms:created xsi:type="dcterms:W3CDTF">2017-06-20T14:54:00Z</dcterms:created>
  <dcterms:modified xsi:type="dcterms:W3CDTF">2017-08-31T13:14:00Z</dcterms:modified>
</cp:coreProperties>
</file>