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Progresso e Habitação de São Carlos S/A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 xml:space="preserve"> – PROHAB</w:t>
      </w:r>
      <w:r w:rsidR="00615306">
        <w:rPr>
          <w:rFonts w:ascii="Arial" w:hAnsi="Arial" w:cs="Arial"/>
          <w:b/>
          <w:sz w:val="24"/>
          <w:szCs w:val="24"/>
          <w:lang w:eastAsia="ar-SA"/>
        </w:rPr>
        <w:t>/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>SÃO CARLOS</w:t>
      </w:r>
    </w:p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AVISO DE LICITAÇÃO</w:t>
      </w:r>
      <w:bookmarkStart w:id="0" w:name="_GoBack"/>
      <w:bookmarkEnd w:id="0"/>
    </w:p>
    <w:p w:rsidR="00682ACD" w:rsidRDefault="004315CC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TOMADA DE PREÇOS</w:t>
      </w:r>
      <w:r w:rsidR="00682ACD">
        <w:rPr>
          <w:rFonts w:ascii="Arial" w:hAnsi="Arial" w:cs="Arial"/>
          <w:b/>
          <w:sz w:val="24"/>
          <w:szCs w:val="24"/>
          <w:lang w:eastAsia="ar-SA"/>
        </w:rPr>
        <w:t xml:space="preserve"> Nº 0</w:t>
      </w:r>
      <w:r>
        <w:rPr>
          <w:rFonts w:ascii="Arial" w:hAnsi="Arial" w:cs="Arial"/>
          <w:b/>
          <w:sz w:val="24"/>
          <w:szCs w:val="24"/>
          <w:lang w:eastAsia="ar-SA"/>
        </w:rPr>
        <w:t>2</w:t>
      </w:r>
      <w:r w:rsidR="00682ACD">
        <w:rPr>
          <w:rFonts w:ascii="Arial" w:hAnsi="Arial" w:cs="Arial"/>
          <w:b/>
          <w:sz w:val="24"/>
          <w:szCs w:val="24"/>
          <w:lang w:eastAsia="ar-SA"/>
        </w:rPr>
        <w:t>/2017</w:t>
      </w:r>
    </w:p>
    <w:p w:rsidR="00682ACD" w:rsidRPr="00762937" w:rsidRDefault="004315CC" w:rsidP="004315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378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PROCESSO ADMINISTRATIVO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192</w:t>
      </w:r>
      <w:r w:rsidRPr="007637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</w:p>
    <w:p w:rsidR="00682ACD" w:rsidRPr="00762937" w:rsidRDefault="00682ACD" w:rsidP="00682AC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A COMISSÃO PERMANENTE DE LICITAÇ</w:t>
      </w:r>
      <w:r>
        <w:rPr>
          <w:rFonts w:ascii="Arial" w:eastAsia="Times New Roman" w:hAnsi="Arial" w:cs="Arial"/>
          <w:sz w:val="24"/>
          <w:szCs w:val="24"/>
          <w:lang w:eastAsia="ar-SA"/>
        </w:rPr>
        <w:t>ÕES</w:t>
      </w:r>
      <w:r w:rsidR="00085DA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em conformidade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com Portaria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º.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02/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201</w:t>
      </w: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da </w:t>
      </w:r>
      <w:r>
        <w:rPr>
          <w:rFonts w:ascii="Arial" w:eastAsia="Times New Roman" w:hAnsi="Arial" w:cs="Arial"/>
          <w:sz w:val="24"/>
          <w:szCs w:val="24"/>
          <w:lang w:eastAsia="ar-SA"/>
        </w:rPr>
        <w:t>PROHAB 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SÃO CARLOS, torna público para conhecimento de todos os interessados que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se acha aberta licitação na modalidade </w:t>
      </w:r>
      <w:r w:rsidR="004315CC" w:rsidRPr="0066587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TOMADA DE PREÇOS, 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>do tipo</w:t>
      </w:r>
      <w:r w:rsidR="004315CC" w:rsidRPr="0066587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menor preço GLOBAL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regida Lei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nº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8.666/93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82ACD" w:rsidRDefault="00682ACD" w:rsidP="00682A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OBJETO: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>contratação de empresa para implantação de um plantão social de pós-ocupação, no âmbito do Programa Minha Casa Minha Vida, com fornecimento de dois profissionais para acompanhamentos, encaminhamentos, atendimentos e visitas domiciliares, pelo período de dezoito meses, conforme o Memorial Descritivo (Anexo VI) e demais disposições deste Edital.</w:t>
      </w:r>
    </w:p>
    <w:p w:rsidR="00682ACD" w:rsidRDefault="00682ACD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82ACD">
        <w:rPr>
          <w:rFonts w:ascii="Arial" w:hAnsi="Arial" w:cs="Arial"/>
          <w:color w:val="000000"/>
          <w:sz w:val="24"/>
          <w:szCs w:val="24"/>
        </w:rPr>
        <w:t>O</w:t>
      </w:r>
      <w:r w:rsidR="00B01205">
        <w:rPr>
          <w:rFonts w:ascii="Arial" w:hAnsi="Arial" w:cs="Arial"/>
          <w:color w:val="000000"/>
          <w:sz w:val="24"/>
          <w:szCs w:val="24"/>
        </w:rPr>
        <w:t xml:space="preserve"> edital</w:t>
      </w:r>
      <w:r w:rsidRPr="00682ACD">
        <w:rPr>
          <w:rFonts w:ascii="Arial" w:hAnsi="Arial" w:cs="Arial"/>
          <w:color w:val="000000"/>
          <w:sz w:val="24"/>
          <w:szCs w:val="24"/>
        </w:rPr>
        <w:t xml:space="preserve"> na íntegra poderá ser obtido mediante solicitação por e-mail, com identificação da empresa, telefone e pessoa para o endereço </w:t>
      </w:r>
      <w:r>
        <w:rPr>
          <w:rFonts w:ascii="Arial" w:hAnsi="Arial" w:cs="Arial"/>
          <w:color w:val="000000"/>
          <w:sz w:val="24"/>
          <w:szCs w:val="24"/>
        </w:rPr>
        <w:t>nathan.sousa</w:t>
      </w:r>
      <w:r w:rsidRPr="00682ACD">
        <w:rPr>
          <w:rFonts w:ascii="Arial" w:hAnsi="Arial" w:cs="Arial"/>
          <w:color w:val="000000"/>
          <w:sz w:val="24"/>
          <w:szCs w:val="24"/>
        </w:rPr>
        <w:t>@</w:t>
      </w:r>
      <w:r>
        <w:rPr>
          <w:rFonts w:ascii="Arial" w:hAnsi="Arial" w:cs="Arial"/>
          <w:color w:val="000000"/>
          <w:sz w:val="24"/>
          <w:szCs w:val="24"/>
        </w:rPr>
        <w:t>prohab.</w:t>
      </w:r>
      <w:r w:rsidRPr="00682ACD">
        <w:rPr>
          <w:rFonts w:ascii="Arial" w:hAnsi="Arial" w:cs="Arial"/>
          <w:color w:val="000000"/>
          <w:sz w:val="24"/>
          <w:szCs w:val="24"/>
        </w:rPr>
        <w:t>saocarlos.sp.gov.br ou pessoalmente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a Divisão de Compras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Rua São Joaquim, 958, Centro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de segunda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sexta-feira, das 8h00 às </w:t>
      </w:r>
      <w:r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h00, telefone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(16) 3373-7600, a partir do dia 2</w:t>
      </w:r>
      <w:r w:rsidR="00B01205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085DA3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682ACD" w:rsidRDefault="00682ACD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Os envelopes deverão ser protocolados até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9h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0 do dia </w:t>
      </w:r>
      <w:r w:rsidR="004315CC"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/07/2017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Divisão de Compras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endereço supracitado,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quando será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iniciada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sessão pública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para sua abertura</w:t>
      </w:r>
      <w:r w:rsidR="00B0120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São Carlos, 2</w:t>
      </w:r>
      <w:r w:rsidR="004315CC">
        <w:rPr>
          <w:rFonts w:ascii="Arial" w:eastAsia="Times New Roman" w:hAnsi="Arial" w:cs="Arial"/>
          <w:sz w:val="24"/>
          <w:szCs w:val="24"/>
          <w:lang w:eastAsia="ar-SA"/>
        </w:rPr>
        <w:t>8</w:t>
      </w:r>
      <w:r>
        <w:rPr>
          <w:rFonts w:ascii="Arial" w:eastAsia="Times New Roman" w:hAnsi="Arial" w:cs="Arial"/>
          <w:sz w:val="24"/>
          <w:szCs w:val="24"/>
          <w:lang w:eastAsia="ar-SA"/>
        </w:rPr>
        <w:t>/06/2017.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762937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Luiz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Valentie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Oliveira Neto</w:t>
      </w:r>
    </w:p>
    <w:p w:rsidR="00682ACD" w:rsidRPr="00C322FA" w:rsidRDefault="00682ACD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2937">
        <w:rPr>
          <w:rFonts w:ascii="Arial" w:eastAsia="Times New Roman" w:hAnsi="Arial" w:cs="Arial"/>
          <w:sz w:val="24"/>
          <w:szCs w:val="24"/>
          <w:lang w:eastAsia="pt-BR"/>
        </w:rPr>
        <w:t>Presidente da CPL</w:t>
      </w:r>
    </w:p>
    <w:p w:rsidR="00682ACD" w:rsidRPr="003F547B" w:rsidRDefault="00682ACD" w:rsidP="00682ACD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2ACD" w:rsidRPr="003F547B" w:rsidRDefault="00682ACD" w:rsidP="00682ACD">
      <w:pPr>
        <w:rPr>
          <w:b/>
          <w:sz w:val="24"/>
          <w:szCs w:val="24"/>
        </w:rPr>
      </w:pPr>
    </w:p>
    <w:p w:rsidR="009A6796" w:rsidRDefault="009A6796"/>
    <w:sectPr w:rsidR="009A6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D"/>
    <w:rsid w:val="00085DA3"/>
    <w:rsid w:val="000B1565"/>
    <w:rsid w:val="004315CC"/>
    <w:rsid w:val="00615306"/>
    <w:rsid w:val="00682ACD"/>
    <w:rsid w:val="009A6796"/>
    <w:rsid w:val="00B01205"/>
    <w:rsid w:val="00C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6</cp:revision>
  <cp:lastPrinted>2017-06-20T15:17:00Z</cp:lastPrinted>
  <dcterms:created xsi:type="dcterms:W3CDTF">2017-06-20T14:54:00Z</dcterms:created>
  <dcterms:modified xsi:type="dcterms:W3CDTF">2017-06-27T12:51:00Z</dcterms:modified>
</cp:coreProperties>
</file>